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方正小标宋_GBK" w:hAnsi="宋体" w:eastAsia="方正小标宋_GBK" w:cs="Times New Roman"/>
          <w:kern w:val="2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Times New Roman"/>
          <w:kern w:val="2"/>
          <w:sz w:val="21"/>
          <w:szCs w:val="21"/>
        </w:rPr>
      </w:pPr>
      <w:r>
        <w:rPr>
          <w:rFonts w:hint="eastAsia" w:ascii="等线" w:hAnsi="等线" w:eastAsia="等线" w:cs="等线"/>
          <w:kern w:val="2"/>
          <w:sz w:val="36"/>
          <w:szCs w:val="36"/>
          <w:lang w:val="en-US" w:eastAsia="zh-CN" w:bidi="ar"/>
        </w:rPr>
        <w:t>实验室环境布置尺寸规格清单</w:t>
      </w:r>
    </w:p>
    <w:tbl>
      <w:tblPr>
        <w:tblStyle w:val="2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588"/>
        <w:gridCol w:w="2362"/>
        <w:gridCol w:w="1100"/>
        <w:gridCol w:w="888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备注（材料要求）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标识背景墙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600cm*350cm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304不锈钢字，镀锌板烤漆造形.实厚3cm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电梯指引牌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100cm*150cm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1.6cm聚脂板+3mm亚克力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楼道墙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8000cm*300cm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楼道墙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5000cm*300cm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廉政墙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1100cm*530cm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学科发展史墙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15000cm*5700cm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墙柱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140cm*570cm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1.6cm聚脂板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WY0MzEwZDdiMjk0MWJlMzVmODZlMjA5OWEyNGMifQ=="/>
  </w:docVars>
  <w:rsids>
    <w:rsidRoot w:val="00000000"/>
    <w:rsid w:val="19747107"/>
    <w:rsid w:val="46055B6B"/>
    <w:rsid w:val="482F4D2F"/>
    <w:rsid w:val="4A4A5DE1"/>
    <w:rsid w:val="5C5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255</Characters>
  <Lines>1</Lines>
  <Paragraphs>1</Paragraphs>
  <TotalTime>1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2022-10-17T01:02:00Z</dcterms:created>
  <dc:creator>Administrator</dc:creator>
  <cp:lastModifiedBy>猫，妮</cp:lastModifiedBy>
  <dcterms:modified xsi:type="dcterms:W3CDTF">2022-10-17T01:40:28Z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09C70F8AEB90428090F1DCC6F8CEE31A</vt:lpwstr>
  </property>
</Properties>
</file>